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53" w:rsidRDefault="00FA25BC" w:rsidP="00FA25BC">
      <w:pPr>
        <w:suppressAutoHyphens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43800" cy="10660568"/>
            <wp:effectExtent l="19050" t="0" r="0" b="0"/>
            <wp:docPr id="1" name="Рисунок 0" descr="скан приказа Пушкинские чтения_2-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риказа Пушкинские чтения_2-en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9380" cy="10668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50E0" w:rsidRPr="00FA25BC" w:rsidRDefault="00F650E0" w:rsidP="00FA2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B5753" w:rsidRDefault="00CB5753" w:rsidP="00CB5753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57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Фестиваль-конкурс проводится</w:t>
      </w:r>
      <w:r w:rsidR="00FA2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B57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двум номинациям:</w:t>
      </w:r>
    </w:p>
    <w:p w:rsidR="000A1BE1" w:rsidRPr="00CB5753" w:rsidRDefault="000A1BE1" w:rsidP="00CB5753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753" w:rsidRDefault="00CB5753" w:rsidP="00CB5753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B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«Я Пушкина прочту и нарисую»</w:t>
      </w:r>
      <w:r w:rsidRPr="00111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11104F" w:rsidRPr="0011104F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рисунки</w:t>
      </w:r>
      <w:r w:rsidR="0011104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11104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стихи, проза</w:t>
      </w:r>
      <w:r w:rsidR="0011104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11104F" w:rsidRPr="0011104F">
        <w:rPr>
          <w:rFonts w:ascii="Times New Roman" w:eastAsia="Times New Roman" w:hAnsi="Times New Roman" w:cs="Times New Roman"/>
          <w:sz w:val="28"/>
          <w:szCs w:val="28"/>
          <w:lang w:eastAsia="ar-SA"/>
        </w:rPr>
        <w:t>до 5 минут</w:t>
      </w:r>
      <w:r w:rsidR="0011104F">
        <w:rPr>
          <w:rFonts w:ascii="Times New Roman" w:eastAsia="Times New Roman" w:hAnsi="Times New Roman" w:cs="Times New Roman"/>
          <w:sz w:val="28"/>
          <w:szCs w:val="28"/>
          <w:lang w:eastAsia="ar-SA"/>
        </w:rPr>
        <w:t>))</w:t>
      </w:r>
    </w:p>
    <w:p w:rsidR="00CB5753" w:rsidRPr="00CB5753" w:rsidRDefault="00CB5753" w:rsidP="00CB5753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B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«Дивных сказок мир незримый»</w:t>
      </w:r>
      <w:r w:rsidRPr="00CB5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(театральные постановки по сказкам Пушкина) до 30 минут</w:t>
      </w:r>
    </w:p>
    <w:p w:rsidR="00AA69EC" w:rsidRPr="00AA69EC" w:rsidRDefault="00AA69EC" w:rsidP="00C129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9EC" w:rsidRPr="00FA25BC" w:rsidRDefault="00CB5753" w:rsidP="00FA25BC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25BC">
        <w:rPr>
          <w:rFonts w:ascii="Times New Roman" w:eastAsia="Calibri" w:hAnsi="Times New Roman" w:cs="Times New Roman"/>
          <w:b/>
          <w:sz w:val="28"/>
          <w:szCs w:val="28"/>
        </w:rPr>
        <w:t>Областной</w:t>
      </w:r>
      <w:r w:rsidR="00FA25BC" w:rsidRPr="00FA25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01A7" w:rsidRPr="00FA25BC">
        <w:rPr>
          <w:rFonts w:ascii="Times New Roman" w:eastAsia="Calibri" w:hAnsi="Times New Roman" w:cs="Times New Roman"/>
          <w:b/>
          <w:sz w:val="28"/>
          <w:szCs w:val="28"/>
        </w:rPr>
        <w:t>Поэтический фестиваль-конкурс «Пушкинские PRO-чтения» проводится в 3 этапа</w:t>
      </w:r>
      <w:r w:rsidR="00AA69EC" w:rsidRPr="00FA2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4DB" w:rsidRPr="0011104F" w:rsidRDefault="00AA69EC" w:rsidP="0011104F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Первый этап</w:t>
      </w:r>
      <w:r w:rsidRPr="00111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ПРИЕМ ЗАЯВОК осуществляется </w:t>
      </w:r>
      <w:r w:rsidRPr="00111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с </w:t>
      </w:r>
      <w:r w:rsidR="00141251" w:rsidRPr="00111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</w:t>
      </w:r>
      <w:r w:rsidR="005701A7" w:rsidRPr="00111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апреля по </w:t>
      </w:r>
      <w:r w:rsidR="00141251" w:rsidRPr="00111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</w:t>
      </w:r>
      <w:r w:rsidR="005701A7" w:rsidRPr="00111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мая </w:t>
      </w:r>
      <w:r w:rsidRPr="00111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202</w:t>
      </w:r>
      <w:r w:rsidR="005701A7" w:rsidRPr="00111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</w:t>
      </w:r>
      <w:r w:rsidRPr="00111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г.</w:t>
      </w:r>
      <w:r w:rsidR="0011104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11104F" w:rsidRPr="00111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еобходимо </w:t>
      </w:r>
      <w:proofErr w:type="spellStart"/>
      <w:r w:rsidR="0011104F" w:rsidRPr="001110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отправить</w:t>
      </w:r>
      <w:r w:rsidR="0011104F" w:rsidRPr="001110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заполненную</w:t>
      </w:r>
      <w:r w:rsidRPr="00111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</w:t>
      </w:r>
      <w:r w:rsidR="00C12923" w:rsidRPr="00111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 w:rsidRPr="00111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-анкет</w:t>
      </w:r>
      <w:r w:rsidR="00C12923" w:rsidRPr="00111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proofErr w:type="spellEnd"/>
      <w:r w:rsidRPr="00111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(Приложение 1)</w:t>
      </w:r>
      <w:r w:rsidR="0011104F" w:rsidRPr="000A6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формате </w:t>
      </w:r>
      <w:r w:rsidR="0011104F" w:rsidRPr="000A6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Word</w:t>
      </w:r>
      <w:r w:rsidR="0011104F" w:rsidRPr="000A64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</w:t>
      </w:r>
      <w:r w:rsidR="0011104F" w:rsidRPr="000A6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PDF</w:t>
      </w:r>
      <w:bookmarkStart w:id="0" w:name="_Hlk163551831"/>
      <w:r w:rsidR="0011104F" w:rsidRPr="000A6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электронную почту: </w:t>
      </w:r>
      <w:hyperlink r:id="rId7" w:history="1">
        <w:r w:rsidR="00C62786" w:rsidRPr="00C6278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o.theatre.my</w:t>
        </w:r>
        <w:r w:rsidR="0011104F" w:rsidRPr="001110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@yandex.ru</w:t>
        </w:r>
      </w:hyperlink>
      <w:r w:rsidR="0011104F" w:rsidRPr="000A6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пометкой «</w:t>
      </w:r>
      <w:r w:rsidR="0011104F" w:rsidRPr="000A64DB">
        <w:rPr>
          <w:rFonts w:ascii="Times New Roman" w:eastAsia="Calibri" w:hAnsi="Times New Roman" w:cs="Times New Roman"/>
          <w:b/>
          <w:sz w:val="28"/>
          <w:szCs w:val="28"/>
        </w:rPr>
        <w:t>Пушкинские PRO-чтения</w:t>
      </w:r>
      <w:r w:rsidR="0011104F" w:rsidRPr="000A64D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1104F" w:rsidRPr="000A64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bookmarkEnd w:id="0"/>
    <w:p w:rsidR="00141251" w:rsidRDefault="00141251" w:rsidP="00AA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4DB" w:rsidRPr="00141251" w:rsidRDefault="000A64DB" w:rsidP="00AA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1412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Внимание! </w:t>
      </w:r>
    </w:p>
    <w:p w:rsidR="0011104F" w:rsidRPr="0011104F" w:rsidRDefault="000A64DB" w:rsidP="0011104F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0A64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="007D635B" w:rsidRPr="000A64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идеозапис</w:t>
      </w:r>
      <w:r w:rsidR="001110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</w:t>
      </w:r>
      <w:r w:rsidRPr="000A64D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стихов, прозы и</w:t>
      </w:r>
      <w:r w:rsidR="0011104F"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 w:rsidRPr="000A6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театральных постановок по сказкам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А.С. </w:t>
      </w:r>
      <w:r w:rsidRPr="000A64DB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Пушкина</w:t>
      </w:r>
      <w:r w:rsidR="00C12923" w:rsidRPr="000A6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выслать </w:t>
      </w:r>
      <w:r w:rsidR="0011104F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вместе с Заявкой – анкетой</w:t>
      </w:r>
      <w:r w:rsidR="00AA69EC" w:rsidRPr="000A6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электронную почту: </w:t>
      </w:r>
      <w:hyperlink r:id="rId8" w:history="1">
        <w:r w:rsidR="00C62786" w:rsidRPr="00C6278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o.theatre.my</w:t>
        </w:r>
        <w:r w:rsidR="00C62786" w:rsidRPr="001110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@yandex.ru</w:t>
        </w:r>
      </w:hyperlink>
      <w:r w:rsidR="00AA69EC" w:rsidRPr="000A6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пометкой «</w:t>
      </w:r>
      <w:r w:rsidR="005701A7" w:rsidRPr="000A64DB">
        <w:rPr>
          <w:rFonts w:ascii="Times New Roman" w:eastAsia="Calibri" w:hAnsi="Times New Roman" w:cs="Times New Roman"/>
          <w:b/>
          <w:sz w:val="28"/>
          <w:szCs w:val="28"/>
        </w:rPr>
        <w:t>Пушкинские PRO-чтения</w:t>
      </w:r>
      <w:r w:rsidR="00AA69EC" w:rsidRPr="000A64D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A69EC" w:rsidRPr="0011104F" w:rsidRDefault="00141251" w:rsidP="0011104F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11104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Требования к видеозаписям – формат AVI, mp4. Снятое по горизонтали. Подписанн</w:t>
      </w:r>
      <w:r w:rsidR="0011104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ые</w:t>
      </w:r>
      <w:r w:rsidRPr="0011104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полностью – населенный пункт, название коллектива или исполнителя (- лей), название отрывка (только в таком порядке).</w:t>
      </w:r>
    </w:p>
    <w:p w:rsidR="00141251" w:rsidRDefault="00141251" w:rsidP="0014125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04F" w:rsidRPr="0011104F" w:rsidRDefault="000A64DB" w:rsidP="000A64DB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A64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Рисунки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произведениям А.С. Пушкина необходимо выслать </w:t>
      </w:r>
      <w:r w:rsidR="00111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вместе с Заявкой – анкетой </w:t>
      </w:r>
      <w:r w:rsidRPr="000A6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электронную почту: </w:t>
      </w:r>
      <w:hyperlink r:id="rId9" w:history="1">
        <w:r w:rsidR="00C62786" w:rsidRPr="00C6278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o.theatre.my</w:t>
        </w:r>
        <w:r w:rsidR="00C62786" w:rsidRPr="001110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@yandex.ru</w:t>
        </w:r>
      </w:hyperlink>
      <w:r w:rsidRPr="000A6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пометкой «</w:t>
      </w:r>
      <w:r w:rsidRPr="000A64DB">
        <w:rPr>
          <w:rFonts w:ascii="Times New Roman" w:eastAsia="Calibri" w:hAnsi="Times New Roman" w:cs="Times New Roman"/>
          <w:b/>
          <w:sz w:val="28"/>
          <w:szCs w:val="28"/>
        </w:rPr>
        <w:t>Пушкинские PRO-чтения</w:t>
      </w:r>
      <w:r w:rsidRPr="000A6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формате </w:t>
      </w:r>
      <w:r w:rsidRPr="000A6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JPEG</w:t>
      </w:r>
      <w:r w:rsidR="001110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0A64DB" w:rsidRPr="000A64DB" w:rsidRDefault="0011104F" w:rsidP="0011104F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1104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Подписанн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ые</w:t>
      </w:r>
      <w:r w:rsidRPr="0011104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полностью – населенный пункт,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ФИОавтора</w:t>
      </w:r>
      <w:r w:rsidRPr="0011104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, название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работы</w:t>
      </w:r>
      <w:r w:rsidRPr="0011104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(только в таком порядке)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</w:p>
    <w:p w:rsidR="00FC02AE" w:rsidRPr="0045002F" w:rsidRDefault="00FC02AE" w:rsidP="00FC02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AA69EC" w:rsidRPr="00AA69EC" w:rsidRDefault="00AA69EC" w:rsidP="007C74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заявке </w:t>
      </w:r>
      <w:r w:rsidRPr="00C129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обязательно </w:t>
      </w:r>
      <w:r w:rsidRPr="00AA69E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заполнять все пункты</w:t>
      </w:r>
      <w:r w:rsidR="007C749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:</w:t>
      </w:r>
      <w:r w:rsidRPr="00AA69E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указ</w:t>
      </w:r>
      <w:r w:rsidR="007C749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ать</w:t>
      </w:r>
      <w:r w:rsidRPr="00AA69E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индекс города, № телефона и </w:t>
      </w:r>
      <w:proofErr w:type="spellStart"/>
      <w:r w:rsidRPr="00AA69E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e-mail</w:t>
      </w:r>
      <w:proofErr w:type="spellEnd"/>
      <w:r w:rsidRPr="00AA69E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ФИО руководителя (ответственного лица)</w:t>
      </w:r>
      <w:r w:rsidR="007C749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полностью</w:t>
      </w:r>
      <w:r w:rsidRPr="00AA69E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C1292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Правильное и развернутое название коллектива</w:t>
      </w:r>
      <w:r w:rsidR="007C749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/ФИО исполнителя (-ей)</w:t>
      </w:r>
      <w:r w:rsidR="001110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/ автора рисунка </w:t>
      </w:r>
      <w:r w:rsidR="007C749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полностью, название работы</w:t>
      </w:r>
      <w:r w:rsidR="00C12923" w:rsidRPr="0011104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ar-SA"/>
        </w:rPr>
        <w:t>(</w:t>
      </w:r>
      <w:r w:rsidR="00C12923" w:rsidRPr="0011104F">
        <w:rPr>
          <w:rFonts w:ascii="Times New Roman" w:eastAsia="Times New Roman" w:hAnsi="Times New Roman" w:cs="Times New Roman"/>
          <w:iCs/>
          <w:color w:val="FF0000"/>
          <w:sz w:val="28"/>
          <w:szCs w:val="28"/>
          <w:u w:val="single"/>
          <w:lang w:eastAsia="ar-SA"/>
        </w:rPr>
        <w:t>это важно</w:t>
      </w:r>
      <w:r w:rsidR="005701A7" w:rsidRPr="0011104F">
        <w:rPr>
          <w:rFonts w:ascii="Times New Roman" w:eastAsia="Times New Roman" w:hAnsi="Times New Roman" w:cs="Times New Roman"/>
          <w:iCs/>
          <w:color w:val="FF0000"/>
          <w:sz w:val="28"/>
          <w:szCs w:val="28"/>
          <w:u w:val="single"/>
          <w:lang w:eastAsia="ar-SA"/>
        </w:rPr>
        <w:t xml:space="preserve"> д</w:t>
      </w:r>
      <w:r w:rsidR="007C7492" w:rsidRPr="0011104F">
        <w:rPr>
          <w:rFonts w:ascii="Times New Roman" w:eastAsia="Times New Roman" w:hAnsi="Times New Roman" w:cs="Times New Roman"/>
          <w:iCs/>
          <w:color w:val="FF0000"/>
          <w:sz w:val="28"/>
          <w:szCs w:val="28"/>
          <w:u w:val="single"/>
          <w:lang w:eastAsia="ar-SA"/>
        </w:rPr>
        <w:t>ля</w:t>
      </w:r>
      <w:r w:rsidR="007D635B" w:rsidRPr="0011104F">
        <w:rPr>
          <w:rFonts w:ascii="Times New Roman" w:eastAsia="Times New Roman" w:hAnsi="Times New Roman" w:cs="Times New Roman"/>
          <w:iCs/>
          <w:color w:val="FF0000"/>
          <w:sz w:val="28"/>
          <w:szCs w:val="28"/>
          <w:u w:val="single"/>
          <w:lang w:eastAsia="ar-SA"/>
        </w:rPr>
        <w:t xml:space="preserve">последующего </w:t>
      </w:r>
      <w:r w:rsidR="00C12923" w:rsidRPr="0011104F">
        <w:rPr>
          <w:rFonts w:ascii="Times New Roman" w:eastAsia="Times New Roman" w:hAnsi="Times New Roman" w:cs="Times New Roman"/>
          <w:iCs/>
          <w:color w:val="FF0000"/>
          <w:sz w:val="28"/>
          <w:szCs w:val="28"/>
          <w:u w:val="single"/>
          <w:lang w:eastAsia="ar-SA"/>
        </w:rPr>
        <w:t>заполнени</w:t>
      </w:r>
      <w:r w:rsidR="007C7492" w:rsidRPr="0011104F">
        <w:rPr>
          <w:rFonts w:ascii="Times New Roman" w:eastAsia="Times New Roman" w:hAnsi="Times New Roman" w:cs="Times New Roman"/>
          <w:iCs/>
          <w:color w:val="FF0000"/>
          <w:sz w:val="28"/>
          <w:szCs w:val="28"/>
          <w:u w:val="single"/>
          <w:lang w:eastAsia="ar-SA"/>
        </w:rPr>
        <w:t>я</w:t>
      </w:r>
      <w:r w:rsidR="00C12923" w:rsidRPr="0011104F">
        <w:rPr>
          <w:rFonts w:ascii="Times New Roman" w:eastAsia="Times New Roman" w:hAnsi="Times New Roman" w:cs="Times New Roman"/>
          <w:iCs/>
          <w:color w:val="FF0000"/>
          <w:sz w:val="28"/>
          <w:szCs w:val="28"/>
          <w:u w:val="single"/>
          <w:lang w:eastAsia="ar-SA"/>
        </w:rPr>
        <w:t xml:space="preserve"> Дипломов!</w:t>
      </w:r>
      <w:r w:rsidR="0011104F">
        <w:rPr>
          <w:rFonts w:ascii="Times New Roman" w:eastAsia="Times New Roman" w:hAnsi="Times New Roman" w:cs="Times New Roman"/>
          <w:iCs/>
          <w:color w:val="FF0000"/>
          <w:sz w:val="28"/>
          <w:szCs w:val="28"/>
          <w:u w:val="single"/>
          <w:lang w:eastAsia="ar-SA"/>
        </w:rPr>
        <w:t xml:space="preserve"> Дипломы заполняются согласно информации, указанной в Заявке – анкете (копировать - вставить) и последующему исправлению не подлежат, за исключением случаев, если ошибка допущена сотрудниками оргкомитет</w:t>
      </w:r>
      <w:r w:rsidR="0011104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ar-SA"/>
        </w:rPr>
        <w:t>а</w:t>
      </w:r>
      <w:r w:rsidR="00C12923" w:rsidRPr="0011104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ar-SA"/>
        </w:rPr>
        <w:t>)</w:t>
      </w:r>
    </w:p>
    <w:p w:rsidR="00AA69EC" w:rsidRPr="00AA69EC" w:rsidRDefault="00AA69EC" w:rsidP="00AA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02F" w:rsidRPr="00FC02AE" w:rsidRDefault="00AA69EC" w:rsidP="00DF1D7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Второй этап -</w:t>
      </w:r>
      <w:r w:rsidRPr="00AA69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Отборочный 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B5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</w:t>
      </w:r>
      <w:r w:rsidR="00CB5753" w:rsidRPr="00CB575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с </w:t>
      </w:r>
      <w:r w:rsidR="00CB5753" w:rsidRPr="00CB5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20 </w:t>
      </w:r>
      <w:r w:rsidR="00CB5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</w:t>
      </w:r>
      <w:r w:rsidR="00CB5753" w:rsidRPr="00CB5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30</w:t>
      </w:r>
      <w:r w:rsidRPr="00CB5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ма</w:t>
      </w:r>
      <w:r w:rsidR="007D635B" w:rsidRPr="00CB5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я</w:t>
      </w:r>
      <w:r w:rsidRPr="00CB5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202</w:t>
      </w:r>
      <w:r w:rsidR="007D635B" w:rsidRPr="00CB5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</w:t>
      </w:r>
      <w:r w:rsidRPr="00CB5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г.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осуществляется просмотр</w:t>
      </w:r>
      <w:r w:rsidR="00FC02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жюри</w:t>
      </w:r>
      <w:r w:rsidR="00C129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присланных </w:t>
      </w:r>
      <w:r w:rsidR="00C12923" w:rsidRPr="00C129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видеозапис</w:t>
      </w:r>
      <w:r w:rsidR="00FC02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ей</w:t>
      </w:r>
      <w:r w:rsidR="00C129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театральных коллекти</w:t>
      </w:r>
      <w:r w:rsidR="00FC02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вов, индивидуальных исполнителей; </w:t>
      </w:r>
      <w:r w:rsidR="009120F5" w:rsidRPr="00FC02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состоится </w:t>
      </w:r>
      <w:r w:rsidR="0045002F" w:rsidRPr="00FC02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заседание жюри фестиваля </w:t>
      </w:r>
      <w:r w:rsidR="009120F5" w:rsidRPr="00FC02A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45002F" w:rsidRPr="00FC02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</w:t>
      </w:r>
      <w:r w:rsidR="00F61575" w:rsidRPr="00FC02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итогам отборочного тура</w:t>
      </w:r>
      <w:r w:rsidR="009120F5" w:rsidRPr="00FC02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61575" w:rsidRPr="00FC02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</w:t>
      </w:r>
      <w:r w:rsidR="009120F5" w:rsidRPr="00FC02A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которого будут определены Дипломанты, Лауреаты и победители по отдельным номинациям.</w:t>
      </w:r>
    </w:p>
    <w:p w:rsidR="0045002F" w:rsidRDefault="0045002F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9EC" w:rsidRPr="00AA69EC" w:rsidRDefault="0000673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решению жюри 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Заключительный показ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церемонию награждения приглашаются к</w:t>
      </w:r>
      <w:r w:rsidR="00AA69EC"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оллективы,</w:t>
      </w:r>
      <w:r w:rsidR="0091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отдельные номинанты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69EC" w:rsidRPr="00AA69EC" w:rsidRDefault="00AA69EC" w:rsidP="00912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9EC" w:rsidRPr="00357FBE" w:rsidRDefault="00AA69EC" w:rsidP="00AA69EC">
      <w:pPr>
        <w:pStyle w:val="a3"/>
        <w:numPr>
          <w:ilvl w:val="0"/>
          <w:numId w:val="4"/>
        </w:numPr>
        <w:suppressAutoHyphens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D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Третий этап</w:t>
      </w:r>
      <w:r w:rsidR="00273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bookmarkStart w:id="1" w:name="_Hlk163551868"/>
      <w:r w:rsidRPr="00DF1D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ЗаключительныйПоказ </w:t>
      </w:r>
      <w:r w:rsidRPr="00DF1D7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683BB7" w:rsidRPr="00CB5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6 июня</w:t>
      </w:r>
      <w:r w:rsidRPr="00CB5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202</w:t>
      </w:r>
      <w:r w:rsidR="00683BB7" w:rsidRPr="00CB5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</w:t>
      </w:r>
      <w:r w:rsidRPr="00CB5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г.</w:t>
      </w:r>
      <w:r w:rsidRPr="00DF1D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– Награждение участников и Заключительный Показ лучших работ по итогам фестиваля - конкурса (г. Орел).</w:t>
      </w:r>
    </w:p>
    <w:bookmarkEnd w:id="1"/>
    <w:p w:rsidR="00357FBE" w:rsidRDefault="00357FBE" w:rsidP="00AA69E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69EC" w:rsidRPr="000A1BE1" w:rsidRDefault="00AA69EC" w:rsidP="00FA25BC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1B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Жюри </w:t>
      </w:r>
      <w:r w:rsidR="005A13DD" w:rsidRPr="000A1BE1">
        <w:rPr>
          <w:rFonts w:ascii="Times New Roman" w:eastAsia="Calibri" w:hAnsi="Times New Roman" w:cs="Times New Roman"/>
          <w:b/>
          <w:sz w:val="28"/>
          <w:szCs w:val="28"/>
        </w:rPr>
        <w:t>фестиваля - конкурса</w:t>
      </w:r>
    </w:p>
    <w:p w:rsidR="00DF1D7C" w:rsidRDefault="00DF1D7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69EC" w:rsidRPr="00AA69EC" w:rsidRDefault="00AA69E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6.1. С целью определения лауреатов и дипломантов по номинациям формируетсяжюри по соответствующим направлениям</w:t>
      </w:r>
      <w:r w:rsidR="00141251">
        <w:rPr>
          <w:rFonts w:ascii="Times New Roman" w:eastAsia="Times New Roman" w:hAnsi="Times New Roman" w:cs="Times New Roman"/>
          <w:sz w:val="28"/>
          <w:szCs w:val="28"/>
          <w:lang w:eastAsia="ar-SA"/>
        </w:rPr>
        <w:t>: специалистов БУКОО ООЦНТ, артистов и режиссеров театров города Орла.</w:t>
      </w:r>
    </w:p>
    <w:p w:rsidR="00DF1D7C" w:rsidRDefault="00DF1D7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9EC" w:rsidRPr="00AA69EC" w:rsidRDefault="00AA69E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Жюри </w:t>
      </w:r>
      <w:r w:rsidR="005A13DD" w:rsidRPr="005A13DD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 - конкурса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9120F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победителей</w:t>
      </w:r>
      <w:r w:rsidR="009120F5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по отдельным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номинация</w:t>
      </w:r>
      <w:r w:rsidR="009120F5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участвует в обсуждениях</w:t>
      </w:r>
      <w:r w:rsidR="0091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спектаклей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1D7C" w:rsidRDefault="00DF1D7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9EC" w:rsidRPr="00AA69EC" w:rsidRDefault="00AA69E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Решение </w:t>
      </w:r>
      <w:r w:rsidR="005A13DD" w:rsidRPr="005A13DD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 - конкурса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принимается на закрытом заседании, оформляется протоколом, подписанным всеми членами жюри и оглашается публично. Решение жюри окончательно и </w:t>
      </w:r>
      <w:r w:rsidR="005A13DD"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пересмотру 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подлежит.</w:t>
      </w:r>
    </w:p>
    <w:p w:rsidR="00DF1D7C" w:rsidRDefault="00DF1D7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9EC" w:rsidRPr="00AA69EC" w:rsidRDefault="00AA69E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6.4. Организацию и ведение заседани</w:t>
      </w:r>
      <w:r w:rsidR="00742FF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жюри осуществляет председатель. Председатель имеет дополнительный голос при спорном голосовании. </w:t>
      </w:r>
    </w:p>
    <w:p w:rsidR="00DF1D7C" w:rsidRDefault="00DF1D7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9EC" w:rsidRPr="00AA69EC" w:rsidRDefault="00AA69E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6.5. Жюри присуждает места по следующим номинациям:</w:t>
      </w:r>
    </w:p>
    <w:p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- лучшее художественное оформление (декорации и т.п.);</w:t>
      </w:r>
    </w:p>
    <w:p w:rsid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- лучшее музыкальное (и световое) оформление спектакля</w:t>
      </w:r>
      <w:r w:rsidR="00CB57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1D7C" w:rsidRDefault="00DF1D7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753" w:rsidRPr="00AA69EC" w:rsidRDefault="00AA69EC" w:rsidP="00CB5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6.6. </w:t>
      </w:r>
      <w:r w:rsidR="00CB5753"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Жюри вправе:</w:t>
      </w:r>
    </w:p>
    <w:p w:rsidR="00CB5753" w:rsidRPr="00AA69EC" w:rsidRDefault="00CB5753" w:rsidP="00CB575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–   не присуждать отдельные призовые места в номинациях;</w:t>
      </w:r>
    </w:p>
    <w:p w:rsidR="00CB5753" w:rsidRPr="00AA69EC" w:rsidRDefault="00CB5753" w:rsidP="00CB575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определять новые номинации, дополнительные специальные дипломы, не предусмотренные настоящим Положением.</w:t>
      </w:r>
    </w:p>
    <w:p w:rsidR="00CB5753" w:rsidRDefault="00CB5753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9EC" w:rsidRPr="00AA69EC" w:rsidRDefault="00CB5753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6.7. </w:t>
      </w:r>
      <w:r w:rsidR="00AA69EC"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выступлений:</w:t>
      </w:r>
    </w:p>
    <w:p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- сценическое воплощение и художественный уровень;</w:t>
      </w:r>
    </w:p>
    <w:p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- актёрское мастерство;</w:t>
      </w:r>
    </w:p>
    <w:p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режиссёрская трактовка материала;</w:t>
      </w:r>
    </w:p>
    <w:p w:rsid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- художественное</w:t>
      </w:r>
      <w:r w:rsidR="00C86DB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музыкальное и световое оформление.</w:t>
      </w:r>
    </w:p>
    <w:p w:rsidR="00357FBE" w:rsidRPr="00AA69EC" w:rsidRDefault="00357FBE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9EC" w:rsidRPr="00AA69EC" w:rsidRDefault="00AA69EC" w:rsidP="00CB57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CB575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Победители в номинациях награждаются 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Дипломами Лауреатов </w:t>
      </w:r>
      <w:r w:rsidRPr="00AA69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A69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A69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степеней, Дипломами </w:t>
      </w:r>
      <w:r w:rsidRPr="00AA69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A69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A69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степеней, Дипломами за участие и специальными дипломамипо решению жюри</w:t>
      </w:r>
      <w:r w:rsidR="00F615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69EC" w:rsidRPr="00AA69EC" w:rsidRDefault="00AA69EC" w:rsidP="00AA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9EC" w:rsidRPr="000A1BE1" w:rsidRDefault="00AA69EC" w:rsidP="00FA25BC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1B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программе фестиваля: </w:t>
      </w:r>
    </w:p>
    <w:p w:rsidR="00AA69EC" w:rsidRPr="00AA69EC" w:rsidRDefault="00AA69EC" w:rsidP="00AA69E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просмотры </w:t>
      </w:r>
      <w:r w:rsidR="00287916"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конкурсны</w:t>
      </w:r>
      <w:r w:rsidR="00287916">
        <w:rPr>
          <w:rFonts w:ascii="Times New Roman" w:eastAsia="Times New Roman" w:hAnsi="Times New Roman" w:cs="Times New Roman"/>
          <w:sz w:val="28"/>
          <w:szCs w:val="28"/>
          <w:lang w:eastAsia="ar-SA"/>
        </w:rPr>
        <w:t>хработ</w:t>
      </w:r>
      <w:r w:rsidR="00C86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C86DB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прошедших</w:t>
      </w:r>
      <w:proofErr w:type="gramEnd"/>
      <w:r w:rsidR="00C86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второй этап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69EC" w:rsidRPr="00C86DBA" w:rsidRDefault="00AA69EC" w:rsidP="00C86DB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торжественная Церемония Закрытия и награждение победителей и участников фестиваля</w:t>
      </w:r>
      <w:r w:rsidR="00C86D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69EC" w:rsidRPr="00AA69EC" w:rsidRDefault="00AA69EC" w:rsidP="00AA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934E5" w:rsidRDefault="002934E5" w:rsidP="00357F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69EC" w:rsidRPr="000A1BE1" w:rsidRDefault="00AA69EC" w:rsidP="00FA25BC">
      <w:pPr>
        <w:pStyle w:val="a3"/>
        <w:numPr>
          <w:ilvl w:val="0"/>
          <w:numId w:val="11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1B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Финансовое обеспечение фестиваля.</w:t>
      </w:r>
    </w:p>
    <w:p w:rsidR="00AA69EC" w:rsidRPr="00AA69EC" w:rsidRDefault="00AA69EC" w:rsidP="00AA69E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69EC" w:rsidRPr="00DF1D7C" w:rsidRDefault="00AA69EC" w:rsidP="00DF1D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1D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</w:t>
      </w:r>
      <w:r w:rsidR="00CB5753" w:rsidRPr="00CB5753">
        <w:rPr>
          <w:rFonts w:ascii="Times New Roman" w:eastAsia="Calibri" w:hAnsi="Times New Roman" w:cs="Times New Roman"/>
          <w:sz w:val="28"/>
          <w:szCs w:val="28"/>
        </w:rPr>
        <w:t>областного</w:t>
      </w:r>
      <w:r w:rsidR="00683BB7" w:rsidRPr="00683BB7">
        <w:rPr>
          <w:rFonts w:ascii="Times New Roman" w:eastAsia="Calibri" w:hAnsi="Times New Roman" w:cs="Times New Roman"/>
          <w:sz w:val="28"/>
          <w:szCs w:val="28"/>
        </w:rPr>
        <w:t xml:space="preserve"> Поэтического фестиваля-конкурса «Пушкинские PRO-чтения», посвященного 225-летию со дня рождения А.С. Пушкина</w:t>
      </w:r>
      <w:r w:rsidRPr="00DF1D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из внебюджетных источников и </w:t>
      </w:r>
      <w:r w:rsidR="00DF1D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</w:t>
      </w:r>
      <w:r w:rsidRPr="00DF1D7C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выполнения государственного задания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B5753" w:rsidRDefault="00CB5753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B5753" w:rsidRDefault="00CB5753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A69EC" w:rsidRPr="00683BB7" w:rsidRDefault="00AA69E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83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Справки по вопросам организации и проведения фестиваля по телефону: </w:t>
      </w:r>
    </w:p>
    <w:p w:rsidR="00AA69EC" w:rsidRPr="00683BB7" w:rsidRDefault="00AA69EC" w:rsidP="00AA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69EC" w:rsidRPr="00683BB7" w:rsidRDefault="00AA69EC" w:rsidP="00D02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(4862)77-14-62</w:t>
      </w:r>
      <w:r w:rsidR="00173B42" w:rsidRPr="00683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8 999–601–56-12</w:t>
      </w:r>
      <w:r w:rsidRPr="00683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Надежда Васильевна Шерстюк - ведущий методист по театральному творчеству</w:t>
      </w:r>
      <w:r w:rsidR="001C4775" w:rsidRPr="00683BB7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D02A42" w:rsidRPr="00683BB7">
        <w:rPr>
          <w:rFonts w:ascii="Times New Roman" w:eastAsia="Times New Roman" w:hAnsi="Times New Roman" w:cs="Times New Roman"/>
          <w:sz w:val="24"/>
          <w:szCs w:val="24"/>
          <w:lang w:eastAsia="ar-SA"/>
        </w:rPr>
        <w:t>юджетного учреждения культуры Орловской области «Орловский областной центр народного творчества»</w:t>
      </w:r>
    </w:p>
    <w:p w:rsidR="00683BB7" w:rsidRPr="00683BB7" w:rsidRDefault="00683BB7" w:rsidP="00D02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A42" w:rsidRPr="00683BB7" w:rsidRDefault="00D02A42" w:rsidP="00D02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(4862) 54-26-77</w:t>
      </w:r>
      <w:r w:rsidRPr="00683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83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8 920-284-92-26</w:t>
      </w:r>
      <w:r w:rsidR="00683BB7" w:rsidRPr="00683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683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Мария Юрьевна Макарова – ведущий методист по театральному творчеству </w:t>
      </w:r>
      <w:r w:rsidR="001C4775" w:rsidRPr="00683BB7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683BB7">
        <w:rPr>
          <w:rFonts w:ascii="Times New Roman" w:eastAsia="Times New Roman" w:hAnsi="Times New Roman" w:cs="Times New Roman"/>
          <w:sz w:val="24"/>
          <w:szCs w:val="24"/>
          <w:lang w:eastAsia="ar-SA"/>
        </w:rPr>
        <w:t>юджетного учреждения культуры Орловской области «Орловский областной центр народного творчества»</w:t>
      </w:r>
    </w:p>
    <w:p w:rsidR="00683BB7" w:rsidRPr="00683BB7" w:rsidRDefault="00683BB7" w:rsidP="00D02A4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02A42" w:rsidRPr="00683BB7" w:rsidRDefault="00D02A42" w:rsidP="00D02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BB7">
        <w:rPr>
          <w:rFonts w:ascii="Calibri" w:eastAsia="Calibri" w:hAnsi="Calibri" w:cs="Times New Roman"/>
          <w:sz w:val="24"/>
          <w:szCs w:val="24"/>
        </w:rPr>
        <w:t>(</w:t>
      </w:r>
      <w:r w:rsidRPr="00683BB7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302030, г. Орёл, ул. Советская, д. 29</w:t>
      </w:r>
      <w:r w:rsidR="00C62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hyperlink r:id="rId10" w:history="1">
        <w:r w:rsidR="00C62786" w:rsidRPr="00C6278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o.theatre.my</w:t>
        </w:r>
        <w:r w:rsidR="00C62786" w:rsidRPr="0011104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@yandex.ru</w:t>
        </w:r>
      </w:hyperlink>
      <w:r w:rsidRPr="00683BB7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AA69EC" w:rsidRPr="00AA69EC" w:rsidRDefault="00AA69EC" w:rsidP="00AA69EC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ADB" w:rsidRDefault="00883ADB"/>
    <w:sectPr w:rsidR="00883ADB" w:rsidSect="00FA25BC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0D4EF8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2847DDB"/>
    <w:multiLevelType w:val="hybridMultilevel"/>
    <w:tmpl w:val="009A4A68"/>
    <w:lvl w:ilvl="0" w:tplc="A3687250">
      <w:start w:val="6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55C3F"/>
    <w:multiLevelType w:val="multilevel"/>
    <w:tmpl w:val="04E4F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C7A3700"/>
    <w:multiLevelType w:val="hybridMultilevel"/>
    <w:tmpl w:val="C2FA87F8"/>
    <w:lvl w:ilvl="0" w:tplc="82BE4E2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B7FCE"/>
    <w:multiLevelType w:val="hybridMultilevel"/>
    <w:tmpl w:val="9730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31643"/>
    <w:multiLevelType w:val="hybridMultilevel"/>
    <w:tmpl w:val="7A56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2FE5"/>
    <w:multiLevelType w:val="hybridMultilevel"/>
    <w:tmpl w:val="5286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45186"/>
    <w:multiLevelType w:val="hybridMultilevel"/>
    <w:tmpl w:val="971A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5149E"/>
    <w:multiLevelType w:val="hybridMultilevel"/>
    <w:tmpl w:val="B8180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0B1936"/>
    <w:multiLevelType w:val="hybridMultilevel"/>
    <w:tmpl w:val="B89E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24CF9"/>
    <w:multiLevelType w:val="hybridMultilevel"/>
    <w:tmpl w:val="7B38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82837"/>
    <w:multiLevelType w:val="hybridMultilevel"/>
    <w:tmpl w:val="F0023EFC"/>
    <w:lvl w:ilvl="0" w:tplc="0E38C1BC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DB"/>
    <w:rsid w:val="0000673C"/>
    <w:rsid w:val="000300E2"/>
    <w:rsid w:val="000A1BE1"/>
    <w:rsid w:val="000A64DB"/>
    <w:rsid w:val="0011104F"/>
    <w:rsid w:val="00141251"/>
    <w:rsid w:val="00173B42"/>
    <w:rsid w:val="001C4775"/>
    <w:rsid w:val="00227724"/>
    <w:rsid w:val="0024508D"/>
    <w:rsid w:val="00273FAD"/>
    <w:rsid w:val="00287916"/>
    <w:rsid w:val="002934E5"/>
    <w:rsid w:val="002D6214"/>
    <w:rsid w:val="00357FBE"/>
    <w:rsid w:val="003824FF"/>
    <w:rsid w:val="00430FA3"/>
    <w:rsid w:val="0045002F"/>
    <w:rsid w:val="00540A6E"/>
    <w:rsid w:val="00552023"/>
    <w:rsid w:val="005523E1"/>
    <w:rsid w:val="00555B0F"/>
    <w:rsid w:val="005701A7"/>
    <w:rsid w:val="00570512"/>
    <w:rsid w:val="00595A6D"/>
    <w:rsid w:val="005A13DD"/>
    <w:rsid w:val="005A7E51"/>
    <w:rsid w:val="005C4497"/>
    <w:rsid w:val="005F743F"/>
    <w:rsid w:val="00683BB7"/>
    <w:rsid w:val="006B57DB"/>
    <w:rsid w:val="006F6EE5"/>
    <w:rsid w:val="00742FFF"/>
    <w:rsid w:val="007C7492"/>
    <w:rsid w:val="007D635B"/>
    <w:rsid w:val="008228E3"/>
    <w:rsid w:val="00883ADB"/>
    <w:rsid w:val="008B0E9B"/>
    <w:rsid w:val="009120F5"/>
    <w:rsid w:val="00947DD4"/>
    <w:rsid w:val="00957B73"/>
    <w:rsid w:val="009C15BA"/>
    <w:rsid w:val="00A31AB3"/>
    <w:rsid w:val="00A77518"/>
    <w:rsid w:val="00A852D1"/>
    <w:rsid w:val="00AA69EC"/>
    <w:rsid w:val="00B14A27"/>
    <w:rsid w:val="00B73604"/>
    <w:rsid w:val="00B87894"/>
    <w:rsid w:val="00B96FB4"/>
    <w:rsid w:val="00C12923"/>
    <w:rsid w:val="00C60D90"/>
    <w:rsid w:val="00C62786"/>
    <w:rsid w:val="00C86DBA"/>
    <w:rsid w:val="00CB5753"/>
    <w:rsid w:val="00D02A42"/>
    <w:rsid w:val="00D71C94"/>
    <w:rsid w:val="00D87138"/>
    <w:rsid w:val="00DD6FD8"/>
    <w:rsid w:val="00DF1D7C"/>
    <w:rsid w:val="00EC4D51"/>
    <w:rsid w:val="00F4656A"/>
    <w:rsid w:val="00F61575"/>
    <w:rsid w:val="00F650E0"/>
    <w:rsid w:val="00FA25BC"/>
    <w:rsid w:val="00FC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cnt5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ocnt57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ocnt5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cnt5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9F11-9D14-44BD-849B-4C8AFAEE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New11</dc:creator>
  <cp:keywords/>
  <dc:description/>
  <cp:lastModifiedBy>New12</cp:lastModifiedBy>
  <cp:revision>43</cp:revision>
  <cp:lastPrinted>2023-01-11T07:23:00Z</cp:lastPrinted>
  <dcterms:created xsi:type="dcterms:W3CDTF">2022-08-22T13:10:00Z</dcterms:created>
  <dcterms:modified xsi:type="dcterms:W3CDTF">2024-04-09T11:37:00Z</dcterms:modified>
</cp:coreProperties>
</file>